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КРИТЕРИЈУМИ И СТАНДАРДИ ВРЕДНОВАЊА И ОЦЕЊИВАЊА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75" w:lineRule="auto"/>
        <w:jc w:val="center"/>
        <w:rPr>
          <w:b w:val="1"/>
          <w:bCs w:val="1"/>
          <w:color w:val="2b6cb0"/>
          <w:sz w:val="24"/>
          <w:szCs w:val="24"/>
        </w:rPr>
      </w:pPr>
      <w:r w:rsidDel="00000000" w:rsidR="00000000" w:rsidRPr="00000000">
        <w:rPr>
          <w:b w:val="1"/>
          <w:bCs w:val="1"/>
          <w:color w:val="2b6cb0"/>
          <w:sz w:val="24"/>
          <w:szCs w:val="24"/>
          <w:rtl w:val="0"/>
        </w:rPr>
        <w:t xml:space="preserve">ИЗБОРНИ ПРОГРАМ / ПРЕДМЕТ: ГРАЂАНСКО ВАСПИТАЊЕ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Основа за израду:</w:t>
      </w:r>
      <w:r w:rsidDel="00000000" w:rsidR="00000000" w:rsidRPr="00000000">
        <w:rPr>
          <w:rtl w:val="0"/>
        </w:rPr>
        <w:t xml:space="preserve"> Правилник о оцењивању ученика у основном образовању и васпитању / Правилник о оцењивању ученика у средњем образовању и васпитању, Студијски програм и стручно упутство за остваривање програма Грађанског васпитања.</w:t>
      </w:r>
    </w:p>
    <w:p w:rsidR="00000000" w:rsidDel="00000000" w:rsidP="00000000" w:rsidRDefault="00000000" w:rsidRPr="00000000" w14:paraId="0000000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1. ОПШТЕ НАПОМЕНЕ И ПРИНЦИПИ ОЦЕЊИВАЊА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Оцењивање у оквиру изборног програма Грађанско васпитање је </w:t>
      </w:r>
      <w:r w:rsidDel="00000000" w:rsidR="00000000" w:rsidRPr="00000000">
        <w:rPr>
          <w:b w:val="1"/>
          <w:bCs w:val="1"/>
          <w:rtl w:val="0"/>
        </w:rPr>
        <w:t xml:space="preserve">описно</w:t>
      </w:r>
      <w:r w:rsidDel="00000000" w:rsidR="00000000" w:rsidRPr="00000000">
        <w:rPr>
          <w:rtl w:val="0"/>
        </w:rPr>
        <w:t xml:space="preserve"> (описне оцене) и има првенствено </w:t>
      </w:r>
      <w:r w:rsidDel="00000000" w:rsidR="00000000" w:rsidRPr="00000000">
        <w:rPr>
          <w:b w:val="1"/>
          <w:bCs w:val="1"/>
          <w:rtl w:val="0"/>
        </w:rPr>
        <w:t xml:space="preserve">формативну и развојну функцију</w:t>
      </w:r>
      <w:r w:rsidDel="00000000" w:rsidR="00000000" w:rsidRPr="00000000">
        <w:rPr>
          <w:rtl w:val="0"/>
        </w:rPr>
        <w:t xml:space="preserve">. Процес вредновања заснива се на следећим принципима: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300" w:hanging="360"/>
        <w:rPr/>
      </w:pPr>
      <w:r w:rsidDel="00000000" w:rsidR="00000000" w:rsidRPr="00000000">
        <w:rPr>
          <w:b w:val="1"/>
          <w:bCs w:val="1"/>
          <w:rtl w:val="0"/>
        </w:rPr>
        <w:t xml:space="preserve">Континуираност:</w:t>
      </w:r>
      <w:r w:rsidDel="00000000" w:rsidR="00000000" w:rsidRPr="00000000">
        <w:rPr>
          <w:rtl w:val="0"/>
        </w:rPr>
        <w:t xml:space="preserve"> Праћење напредовања ученика током читаве школске године кроз различите облике активности.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rtl w:val="0"/>
        </w:rPr>
        <w:t xml:space="preserve">Објективност и јавност:</w:t>
      </w:r>
      <w:r w:rsidDel="00000000" w:rsidR="00000000" w:rsidRPr="00000000">
        <w:rPr>
          <w:rtl w:val="0"/>
        </w:rPr>
        <w:t xml:space="preserve"> Упознавање ученика и родитеља/законских заступника са критеријумима оцењивања на почетку школске године.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rtl w:val="0"/>
        </w:rPr>
        <w:t xml:space="preserve">Оствареност исхода:</w:t>
      </w:r>
      <w:r w:rsidDel="00000000" w:rsidR="00000000" w:rsidRPr="00000000">
        <w:rPr>
          <w:rtl w:val="0"/>
        </w:rPr>
        <w:t xml:space="preserve"> Вредновање нивоа усвојености знања, вештина, ставова и вредности предвиђених програмом.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5" w:before="0" w:lineRule="auto"/>
        <w:ind w:left="300" w:hanging="360"/>
        <w:rPr/>
      </w:pPr>
      <w:r w:rsidDel="00000000" w:rsidR="00000000" w:rsidRPr="00000000">
        <w:rPr>
          <w:b w:val="1"/>
          <w:bCs w:val="1"/>
          <w:rtl w:val="0"/>
        </w:rPr>
        <w:t xml:space="preserve">Позитивна мотивација:</w:t>
      </w:r>
      <w:r w:rsidDel="00000000" w:rsidR="00000000" w:rsidRPr="00000000">
        <w:rPr>
          <w:rtl w:val="0"/>
        </w:rPr>
        <w:t xml:space="preserve"> Истицање индивидуалног напретка ученика у односу на претходни период.</w:t>
      </w:r>
    </w:p>
    <w:p w:rsidR="00000000" w:rsidDel="00000000" w:rsidP="00000000" w:rsidRDefault="00000000" w:rsidRPr="00000000" w14:paraId="0000000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2. ЕЛЕМЕНТИ И ДОМЕНИ ПРАЋЕЊА И ВРЕДНОВАЊА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У складу са захтевима Просветне инспекције и стручних упутстава, предметни наставник континуирано прати три кључна домена остварености програма: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300" w:hanging="360"/>
        <w:rPr/>
      </w:pPr>
      <w:r w:rsidDel="00000000" w:rsidR="00000000" w:rsidRPr="00000000">
        <w:rPr>
          <w:b w:val="1"/>
          <w:bCs w:val="1"/>
          <w:rtl w:val="0"/>
        </w:rPr>
        <w:t xml:space="preserve">Сазнајни домен (Знање и разумевање):</w:t>
      </w:r>
      <w:r w:rsidDel="00000000" w:rsidR="00000000" w:rsidRPr="00000000">
        <w:rPr>
          <w:rtl w:val="0"/>
        </w:rPr>
        <w:t xml:space="preserve"> Разумевање појмова о људским и дечјим правима, демократији, институцијама, грађанском друштву, међукултурном разумевању и ненасилној комуникацији.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b w:val="1"/>
          <w:bCs w:val="1"/>
          <w:rtl w:val="0"/>
        </w:rPr>
        <w:t xml:space="preserve">Делатни / Практични домен ( Вештине и критичко мишљење):</w:t>
      </w:r>
      <w:r w:rsidDel="00000000" w:rsidR="00000000" w:rsidRPr="00000000">
        <w:rPr>
          <w:rtl w:val="0"/>
        </w:rPr>
        <w:t xml:space="preserve"> Примена вештина анализе, аргументације, критичког разматрања друштвених појава, ненасилног решавања конфликата и активног учешћа у тимском/пројектном раду.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5" w:before="0" w:lineRule="auto"/>
        <w:ind w:left="300" w:hanging="360"/>
        <w:rPr/>
      </w:pPr>
      <w:r w:rsidDel="00000000" w:rsidR="00000000" w:rsidRPr="00000000">
        <w:rPr>
          <w:b w:val="1"/>
          <w:bCs w:val="1"/>
          <w:rtl w:val="0"/>
        </w:rPr>
        <w:t xml:space="preserve">Афективни домен (Ставови, вредности и ангажовање):</w:t>
      </w:r>
      <w:r w:rsidDel="00000000" w:rsidR="00000000" w:rsidRPr="00000000">
        <w:rPr>
          <w:rtl w:val="0"/>
        </w:rPr>
        <w:t xml:space="preserve"> Поштовање различитости, емпатија, одговорност према заједници, иницијатива, поштовање правила групе и редовност у раду.</w:t>
      </w:r>
    </w:p>
    <w:p w:rsidR="00000000" w:rsidDel="00000000" w:rsidP="00000000" w:rsidRDefault="00000000" w:rsidRPr="00000000" w14:paraId="0000000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5" w:lineRule="auto"/>
        <w:rPr/>
      </w:pPr>
      <w:r w:rsidDel="00000000" w:rsidR="00000000" w:rsidRPr="00000000">
        <w:rPr>
          <w:rtl w:val="0"/>
        </w:rPr>
        <w:t xml:space="preserve">3. КРИТЕРИЈУМИ ПО НИВОИМА ОПИСНИХ ОЦЕНА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1872"/>
        <w:gridCol w:w="7488"/>
        <w:tblGridChange w:id="0">
          <w:tblGrid>
            <w:gridCol w:w="1872"/>
            <w:gridCol w:w="7488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2b6cb0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ffffff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hd w:fill="auto" w:val="clear"/>
                <w:rtl w:val="0"/>
              </w:rPr>
              <w:t xml:space="preserve">Ниво описне оцене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2b6cb0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ffffff"/>
                <w:shd w:fill="auto" w:val="clear"/>
              </w:rPr>
            </w:pPr>
            <w:r w:rsidDel="00000000" w:rsidR="00000000" w:rsidRPr="00000000">
              <w:rPr>
                <w:b w:val="1"/>
                <w:bCs w:val="1"/>
                <w:color w:val="ffffff"/>
                <w:shd w:fill="auto" w:val="clear"/>
                <w:rtl w:val="0"/>
              </w:rPr>
              <w:t xml:space="preserve">Опис остварености исхода, ангажовања и напредовања ученика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1a365d"/>
                <w:vertAlign w:val="baseline"/>
                <w:rtl w:val="0"/>
              </w:rPr>
              <w:t xml:space="preserve">ИСТИЧЕ СЕ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Rule="auto"/>
              <w:ind w:left="30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Ученик у потпуности и самостално разуме и разјашњава кључне појмове из области грађанског друштва, дечјих и људских права.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ind w:left="30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Показује изузетно висок ниво критичког мишљења; самостално анализира друштвене ситуације, препознаје узроке и последице и нуди конструктивна решења.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ind w:left="30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Континуирано и иницијативно учествује у свим облицима рада (радионице, дискусије, пројекти, симулације).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ind w:left="30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Подстиче друге ученике на сарадњу, вешто и ненасилно аргументује своје ставове уз пуно поштовање различитих мишљења.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75" w:before="0" w:lineRule="auto"/>
              <w:ind w:left="30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Активно и одговорно преузима улоге у групном раду и показује високо развијену емпатију и грађанску одговорност.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1a365d"/>
                <w:vertAlign w:val="baseline"/>
                <w:rtl w:val="0"/>
              </w:rPr>
              <w:t xml:space="preserve">ДОБАР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Rule="auto"/>
              <w:ind w:left="30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Ученик углавном самостално разуме основне појмове и садржаје грађанског васпитања.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ind w:left="30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Показује способност критичког размишљања и анализе уз повремена усмеравања од стране наставника.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ind w:left="30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Редовно и активно учествује у радном процесу, радје прихвата додељене задатке током радница и групног рада.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ind w:left="30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У комуникацији је толерантан, поштује правила групе и конструктивно износи своје ставове.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75" w:before="0" w:lineRule="auto"/>
              <w:ind w:left="30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Показује одговоран став према обавезама и према вршњацима у заједничким активностима.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color w:val="1a365d"/>
                <w:vertAlign w:val="baseline"/>
                <w:rtl w:val="0"/>
              </w:rPr>
              <w:t xml:space="preserve">ЗАДОВОЉАВА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Rule="auto"/>
              <w:ind w:left="30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Ученик уз помоћ и подстицај наставника репродукује основне појмове и препознаје основне вредности предвиђене програмом.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ind w:left="30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Критичко мишљење и анализа су слабо изражени; потребна му је помоћ да повеже теоријске појмове са ситуацијама из свакодневног живота.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ind w:left="30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Пасивно учествује у раду; укључује се углавном на директан позив наставника.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Rule="auto"/>
              <w:ind w:left="30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Поштује основна правила понашања и рада у групи, али ретко иницира сопствене идеје или предлоге.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75" w:before="0" w:lineRule="auto"/>
              <w:ind w:left="300" w:hanging="360"/>
              <w:rPr/>
            </w:pPr>
            <w:r w:rsidDel="00000000" w:rsidR="00000000" w:rsidRPr="00000000">
              <w:rPr>
                <w:vertAlign w:val="baseline"/>
                <w:rtl w:val="0"/>
              </w:rPr>
              <w:t xml:space="preserve">Задатке извршава на основном нивоу уз неопходан континуиран надзор.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Rule="auto"/>
              <w:rPr>
                <w:b w:val="1"/>
                <w:bCs w:val="1"/>
                <w:color w:val="1a365d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20.0" w:type="dxa"/>
              <w:left w:w="150.0" w:type="dxa"/>
              <w:bottom w:w="12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lineRule="auto"/>
              <w:ind w:left="300" w:hanging="36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4. МЕТОДЕ И ИНСТРУМЕНТИ ПРАЋЕЊА 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300" w:hanging="360"/>
        <w:rPr/>
      </w:pPr>
      <w:r w:rsidDel="00000000" w:rsidR="00000000" w:rsidRPr="00000000">
        <w:rPr>
          <w:rtl w:val="0"/>
        </w:rPr>
        <w:t xml:space="preserve">Белешке о континуираном праћењу ангажовања ученика (чек-листе, листе посматрања).</w:t>
      </w:r>
    </w:p>
    <w:p w:rsidR="00000000" w:rsidDel="00000000" w:rsidP="00000000" w:rsidRDefault="00000000" w:rsidRPr="00000000" w14:paraId="0000002B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rtl w:val="0"/>
        </w:rPr>
        <w:t xml:space="preserve">Радове ученика са радионица (мапе ума, есеји, плакати, презентације).</w:t>
      </w:r>
    </w:p>
    <w:p w:rsidR="00000000" w:rsidDel="00000000" w:rsidP="00000000" w:rsidRDefault="00000000" w:rsidRPr="00000000" w14:paraId="0000002C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ind w:left="300" w:hanging="360"/>
        <w:rPr/>
      </w:pPr>
      <w:r w:rsidDel="00000000" w:rsidR="00000000" w:rsidRPr="00000000">
        <w:rPr>
          <w:rtl w:val="0"/>
        </w:rPr>
        <w:t xml:space="preserve">Извештаје о учешћу у пројектима и акцијама у локалној заједници / школи.</w:t>
      </w:r>
    </w:p>
    <w:p w:rsidR="00000000" w:rsidDel="00000000" w:rsidP="00000000" w:rsidRDefault="00000000" w:rsidRPr="00000000" w14:paraId="0000002D">
      <w:pPr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5" w:before="0" w:lineRule="auto"/>
        <w:ind w:left="300" w:hanging="360"/>
        <w:rPr/>
      </w:pPr>
      <w:r w:rsidDel="00000000" w:rsidR="00000000" w:rsidRPr="00000000">
        <w:rPr>
          <w:rtl w:val="0"/>
        </w:rPr>
        <w:t xml:space="preserve">Обрасце за самовредновање и вршњачко вредновање.</w:t>
      </w:r>
    </w:p>
    <w:p w:rsidR="00000000" w:rsidDel="00000000" w:rsidP="00000000" w:rsidRDefault="00000000" w:rsidRPr="00000000" w14:paraId="0000002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5. НАЧИН САОПШТАВАЊА ОЦЕНЕ И ПОВРАТНЕ ИНФОРМАЦИЕ</w:t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50" w:lineRule="auto"/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  <w:t xml:space="preserve">Описна оцена се формира на крају првог и другог полугодишта. Током току године наставник ученику даје </w:t>
      </w:r>
      <w:r w:rsidDel="00000000" w:rsidR="00000000" w:rsidRPr="00000000">
        <w:rPr>
          <w:b w:val="1"/>
          <w:bCs w:val="1"/>
          <w:rtl w:val="0"/>
        </w:rPr>
        <w:t xml:space="preserve">формативне повратне информације</w:t>
      </w:r>
      <w:r w:rsidDel="00000000" w:rsidR="00000000" w:rsidRPr="00000000">
        <w:rPr>
          <w:rtl w:val="0"/>
        </w:rPr>
        <w:t xml:space="preserve"> (усмене и писмене белешке у  / еДневнику) које садрже:</w:t>
      </w:r>
    </w:p>
    <w:p w:rsidR="00000000" w:rsidDel="00000000" w:rsidP="00000000" w:rsidRDefault="00000000" w:rsidRPr="00000000" w14:paraId="00000030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lineRule="auto"/>
        <w:ind w:left="300" w:hanging="360"/>
        <w:rPr/>
      </w:pPr>
      <w:r w:rsidDel="00000000" w:rsidR="00000000" w:rsidRPr="00000000">
        <w:rPr>
          <w:rtl w:val="0"/>
        </w:rPr>
        <w:t xml:space="preserve">Опис тренутног нивоа остварености исхода.</w:t>
      </w:r>
    </w:p>
    <w:p w:rsidR="00000000" w:rsidDel="00000000" w:rsidP="00000000" w:rsidRDefault="00000000" w:rsidRPr="00000000" w14:paraId="00000031">
      <w:pPr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5" w:before="0" w:lineRule="auto"/>
        <w:ind w:left="300" w:hanging="360"/>
        <w:rPr/>
      </w:pPr>
      <w:r w:rsidDel="00000000" w:rsidR="00000000" w:rsidRPr="00000000">
        <w:rPr>
          <w:rtl w:val="0"/>
        </w:rPr>
        <w:t xml:space="preserve">Препоруку и смернице за даљи напредак ученика.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8">
    <w:lvl w:ilvl="0">
      <w:start w:val="1"/>
      <w:numFmt w:val="bullet"/>
      <w:lvlText w:val="●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  <w:spacing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75" w:before="240" w:lineRule="auto"/>
      <w:jc w:val="center"/>
    </w:pPr>
    <w:rPr>
      <w:b w:val="1"/>
      <w:bCs w:val="1"/>
      <w:i w:val="0"/>
      <w:iCs w:val="0"/>
      <w:color w:val="1a365d"/>
      <w:sz w:val="36"/>
      <w:szCs w:val="36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300" w:lineRule="auto"/>
    </w:pPr>
    <w:rPr>
      <w:b w:val="1"/>
      <w:bCs w:val="1"/>
      <w:i w:val="0"/>
      <w:iCs w:val="0"/>
      <w:color w:val="1a365d"/>
      <w:sz w:val="28"/>
      <w:szCs w:val="28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FcmMZ395J+6nbjjWcL9pxQrzbw==">CgMxLjA4AHIhMVhaVGI3Yk5JNm5UdXpVMmc4SDVhaFlvbkZiOS16T0hE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