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AEE60" w14:textId="5C4ABAB4" w:rsidR="007A76AA" w:rsidRPr="007A76AA" w:rsidRDefault="007A76AA" w:rsidP="007A76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val="sr-Cyrl-RS"/>
        </w:rPr>
      </w:pPr>
      <w:r w:rsidRPr="007A76AA">
        <w:rPr>
          <w:rFonts w:eastAsia="Times New Roman" w:cs="Times New Roman"/>
          <w:b/>
          <w:bCs/>
          <w:szCs w:val="24"/>
          <w:lang w:val="sr-Cyrl-RS"/>
        </w:rPr>
        <w:t>КРИТЕРИЈУМИ ОЦЕЊИВАЊА ЗА ПРЕДМЕТ ЕНГЛЕСКИ ЈЕЗИК</w:t>
      </w:r>
    </w:p>
    <w:p w14:paraId="13C861FD" w14:textId="58E1F618" w:rsidR="007A76AA" w:rsidRPr="007A76AA" w:rsidRDefault="007A76AA" w:rsidP="007A76A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szCs w:val="24"/>
        </w:rPr>
        <w:t xml:space="preserve">Критеријуми оцењивања за предмет </w:t>
      </w:r>
      <w:r w:rsidRPr="007A76AA">
        <w:rPr>
          <w:rFonts w:eastAsia="Times New Roman" w:cs="Times New Roman"/>
          <w:b/>
          <w:bCs/>
          <w:szCs w:val="24"/>
        </w:rPr>
        <w:t>Енглески језик</w:t>
      </w:r>
      <w:r w:rsidRPr="007A76AA">
        <w:rPr>
          <w:rFonts w:eastAsia="Times New Roman" w:cs="Times New Roman"/>
          <w:szCs w:val="24"/>
        </w:rPr>
        <w:t xml:space="preserve"> у основној школи засновани су на Правилнику о оцењивању ученика у основном образовању и васпитању, као и на Заједничком европском референтном оквиру за језике (CEFR).</w:t>
      </w:r>
    </w:p>
    <w:p w14:paraId="0963E3AE" w14:textId="77777777" w:rsidR="007A76AA" w:rsidRPr="007A76AA" w:rsidRDefault="007A76AA" w:rsidP="007A76A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szCs w:val="24"/>
        </w:rPr>
        <w:t xml:space="preserve">Приликом оцењивања прате се четири основне језичке вештине: </w:t>
      </w:r>
      <w:r w:rsidRPr="007A76AA">
        <w:rPr>
          <w:rFonts w:eastAsia="Times New Roman" w:cs="Times New Roman"/>
          <w:b/>
          <w:bCs/>
          <w:szCs w:val="24"/>
        </w:rPr>
        <w:t>слушање (разумевање говора)</w:t>
      </w:r>
      <w:r w:rsidRPr="007A76AA">
        <w:rPr>
          <w:rFonts w:eastAsia="Times New Roman" w:cs="Times New Roman"/>
          <w:szCs w:val="24"/>
        </w:rPr>
        <w:t xml:space="preserve">, </w:t>
      </w:r>
      <w:r w:rsidRPr="007A76AA">
        <w:rPr>
          <w:rFonts w:eastAsia="Times New Roman" w:cs="Times New Roman"/>
          <w:b/>
          <w:bCs/>
          <w:szCs w:val="24"/>
        </w:rPr>
        <w:t>читање (разумевање текста)</w:t>
      </w:r>
      <w:r w:rsidRPr="007A76AA">
        <w:rPr>
          <w:rFonts w:eastAsia="Times New Roman" w:cs="Times New Roman"/>
          <w:szCs w:val="24"/>
        </w:rPr>
        <w:t xml:space="preserve">, </w:t>
      </w:r>
      <w:r w:rsidRPr="007A76AA">
        <w:rPr>
          <w:rFonts w:eastAsia="Times New Roman" w:cs="Times New Roman"/>
          <w:b/>
          <w:bCs/>
          <w:szCs w:val="24"/>
        </w:rPr>
        <w:t>говорење (усмена продукција и интеракција)</w:t>
      </w:r>
      <w:r w:rsidRPr="007A76AA">
        <w:rPr>
          <w:rFonts w:eastAsia="Times New Roman" w:cs="Times New Roman"/>
          <w:szCs w:val="24"/>
        </w:rPr>
        <w:t xml:space="preserve"> и </w:t>
      </w:r>
      <w:r w:rsidRPr="007A76AA">
        <w:rPr>
          <w:rFonts w:eastAsia="Times New Roman" w:cs="Times New Roman"/>
          <w:b/>
          <w:bCs/>
          <w:szCs w:val="24"/>
        </w:rPr>
        <w:t>pисање (писмена продукција)</w:t>
      </w:r>
      <w:r w:rsidRPr="007A76AA">
        <w:rPr>
          <w:rFonts w:eastAsia="Times New Roman" w:cs="Times New Roman"/>
          <w:szCs w:val="24"/>
        </w:rPr>
        <w:t>, уз ангажовање и напредак ученика.</w:t>
      </w:r>
    </w:p>
    <w:p w14:paraId="58224999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7A76AA">
        <w:rPr>
          <w:rFonts w:eastAsia="Times New Roman" w:cs="Times New Roman"/>
          <w:b/>
          <w:bCs/>
          <w:sz w:val="36"/>
          <w:szCs w:val="36"/>
        </w:rPr>
        <w:t>Први циклус (од 1. до 4. разреда)</w:t>
      </w:r>
    </w:p>
    <w:p w14:paraId="366E660C" w14:textId="6C845FCE" w:rsidR="007A76AA" w:rsidRPr="007A76AA" w:rsidRDefault="007A76AA" w:rsidP="007A76A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szCs w:val="24"/>
        </w:rPr>
        <w:t xml:space="preserve">У 1. . разреду оцењивање је </w:t>
      </w:r>
      <w:r w:rsidRPr="007A76AA">
        <w:rPr>
          <w:rFonts w:eastAsia="Times New Roman" w:cs="Times New Roman"/>
          <w:b/>
          <w:bCs/>
          <w:szCs w:val="24"/>
        </w:rPr>
        <w:t>описно</w:t>
      </w:r>
      <w:r w:rsidRPr="007A76AA">
        <w:rPr>
          <w:rFonts w:eastAsia="Times New Roman" w:cs="Times New Roman"/>
          <w:szCs w:val="24"/>
        </w:rPr>
        <w:t>, док се у</w:t>
      </w:r>
      <w:r>
        <w:rPr>
          <w:rFonts w:eastAsia="Times New Roman" w:cs="Times New Roman"/>
          <w:szCs w:val="24"/>
          <w:lang w:val="sr-Cyrl-RS"/>
        </w:rPr>
        <w:t>2,</w:t>
      </w:r>
      <w:r w:rsidRPr="007A76AA">
        <w:rPr>
          <w:rFonts w:eastAsia="Times New Roman" w:cs="Times New Roman"/>
          <w:szCs w:val="24"/>
        </w:rPr>
        <w:t xml:space="preserve"> 3. и 4. разреду уводи </w:t>
      </w:r>
      <w:r w:rsidRPr="007A76AA">
        <w:rPr>
          <w:rFonts w:eastAsia="Times New Roman" w:cs="Times New Roman"/>
          <w:b/>
          <w:bCs/>
          <w:szCs w:val="24"/>
        </w:rPr>
        <w:t>бројчано оцењивање</w:t>
      </w:r>
      <w:r w:rsidRPr="007A76AA">
        <w:rPr>
          <w:rFonts w:eastAsia="Times New Roman" w:cs="Times New Roman"/>
          <w:szCs w:val="24"/>
        </w:rPr>
        <w:t>. Фокус је на дијалошкој форми, слушању, игри и постепеном увођењу писања.</w:t>
      </w:r>
    </w:p>
    <w:p w14:paraId="444DB0AD" w14:textId="2D5C5E25" w:rsidR="007A76AA" w:rsidRPr="007A76AA" w:rsidRDefault="007A76AA" w:rsidP="007A76A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76AA">
        <w:rPr>
          <w:rFonts w:eastAsia="Times New Roman" w:cs="Times New Roman"/>
          <w:b/>
          <w:bCs/>
          <w:sz w:val="27"/>
          <w:szCs w:val="27"/>
        </w:rPr>
        <w:t>1. разред (Описно оцењивање)</w:t>
      </w:r>
    </w:p>
    <w:p w14:paraId="737FC046" w14:textId="77777777" w:rsidR="007A76AA" w:rsidRPr="007A76AA" w:rsidRDefault="007A76AA" w:rsidP="007A76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Напредује изузетно успешно:</w:t>
      </w:r>
      <w:r w:rsidRPr="007A76AA">
        <w:rPr>
          <w:rFonts w:eastAsia="Times New Roman" w:cs="Times New Roman"/>
          <w:szCs w:val="24"/>
        </w:rPr>
        <w:t xml:space="preserve"> Употпуности разуме једноставна упутства и питања на енглеском језику. Самостално и тачно репродукује научене речи, песме и кратке фразе. Ативно учествује у свим активностима и игри.</w:t>
      </w:r>
    </w:p>
    <w:p w14:paraId="07003F0F" w14:textId="77777777" w:rsidR="007A76AA" w:rsidRPr="007A76AA" w:rsidRDefault="007A76AA" w:rsidP="007A76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Напредује успешно:</w:t>
      </w:r>
      <w:r w:rsidRPr="007A76AA">
        <w:rPr>
          <w:rFonts w:eastAsia="Times New Roman" w:cs="Times New Roman"/>
          <w:szCs w:val="24"/>
        </w:rPr>
        <w:t xml:space="preserve"> Уз повремену помоћ наставника разуме основне захтеве. Изговара већину научених речи и краћих фраза са мањим грешкама у изговору.</w:t>
      </w:r>
    </w:p>
    <w:p w14:paraId="2F7FDF38" w14:textId="77777777" w:rsidR="007A76AA" w:rsidRPr="007A76AA" w:rsidRDefault="007A76AA" w:rsidP="007A76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Напредује:</w:t>
      </w:r>
      <w:r w:rsidRPr="007A76AA">
        <w:rPr>
          <w:rFonts w:eastAsia="Times New Roman" w:cs="Times New Roman"/>
          <w:szCs w:val="24"/>
        </w:rPr>
        <w:t xml:space="preserve"> Потребан је додатни подстицај и усмеравање. Разуме само основне појединачне речи уз визуелну подршку. Повезује значење тек уз значајну помоћ.</w:t>
      </w:r>
    </w:p>
    <w:p w14:paraId="57A326BB" w14:textId="18EA4649" w:rsidR="007A76AA" w:rsidRPr="007A76AA" w:rsidRDefault="007A76AA" w:rsidP="007A76A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>
        <w:rPr>
          <w:rFonts w:eastAsia="Times New Roman" w:cs="Times New Roman"/>
          <w:b/>
          <w:bCs/>
          <w:sz w:val="27"/>
          <w:szCs w:val="27"/>
          <w:lang w:val="sr-Cyrl-RS"/>
        </w:rPr>
        <w:t>2,</w:t>
      </w:r>
      <w:r w:rsidRPr="007A76AA">
        <w:rPr>
          <w:rFonts w:eastAsia="Times New Roman" w:cs="Times New Roman"/>
          <w:b/>
          <w:bCs/>
          <w:sz w:val="27"/>
          <w:szCs w:val="27"/>
        </w:rPr>
        <w:t>3. и 4. разред (Описно и бројчано оцењивање)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7596"/>
      </w:tblGrid>
      <w:tr w:rsidR="007A76AA" w:rsidRPr="007A76AA" w14:paraId="78CCA1F0" w14:textId="77777777" w:rsidTr="007A76A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1C766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Оцена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B6A60" w14:textId="49B51BEA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Критеријуми оцене</w:t>
            </w:r>
          </w:p>
        </w:tc>
      </w:tr>
      <w:tr w:rsidR="007A76AA" w:rsidRPr="007A76AA" w14:paraId="798E5F0D" w14:textId="77777777" w:rsidTr="007A76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D75D0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Одличан (5)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D8FB1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szCs w:val="24"/>
              </w:rPr>
              <w:t>Извардно разуме слушани и прочитани кратак текст. Течно и правилно користи научене лексичке и граматичке структуре у говору. Пише кратке и једноставне реченице без значајниих правописних грешака. Самосталан у раду.</w:t>
            </w:r>
          </w:p>
        </w:tc>
      </w:tr>
      <w:tr w:rsidR="007A76AA" w:rsidRPr="007A76AA" w14:paraId="29FDAB6A" w14:textId="77777777" w:rsidTr="007A76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1692F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Врло добар (4)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D2CD5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szCs w:val="24"/>
              </w:rPr>
              <w:t>Разуме суштину слушаног и прочитаног текста са мањим непознаницама. Води кратак разговор са мањим оклевањима или повременим граматичким грешкама које не ометају разумевање. Пише тачно уз повремене правописне омашке.</w:t>
            </w:r>
          </w:p>
        </w:tc>
      </w:tr>
      <w:tr w:rsidR="007A76AA" w:rsidRPr="007A76AA" w14:paraId="087E96B1" w14:textId="77777777" w:rsidTr="007A76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5D8A7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lastRenderedPageBreak/>
              <w:t>Добар (3)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53BAA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szCs w:val="24"/>
              </w:rPr>
              <w:t>Разуме основне информације у једноставном тексту уз помоћ слика или наставника. Говори у кратким реченицама са уочљивим грешкама у изговору и граматици. При писању прави чешће грешке, али је порука разумљива.</w:t>
            </w:r>
          </w:p>
        </w:tc>
      </w:tr>
      <w:tr w:rsidR="007A76AA" w:rsidRPr="007A76AA" w14:paraId="0C19F9D9" w14:textId="77777777" w:rsidTr="007A76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7C509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Двојан (2)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EE813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szCs w:val="24"/>
              </w:rPr>
              <w:t>Уз значајну подршку наставника препознаје основне речи и фразе. Говор је ограничен на појединачне речи. При писању преписује и прави бројне правописне грешке.</w:t>
            </w:r>
          </w:p>
        </w:tc>
      </w:tr>
      <w:tr w:rsidR="007A76AA" w:rsidRPr="007A76AA" w14:paraId="4999CEE1" w14:textId="77777777" w:rsidTr="007A76A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29E3F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b/>
                <w:bCs/>
                <w:szCs w:val="24"/>
              </w:rPr>
              <w:t>Недовољан (1)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CDBB5E" w14:textId="77777777" w:rsidR="007A76AA" w:rsidRPr="007A76AA" w:rsidRDefault="007A76AA" w:rsidP="007A76AA">
            <w:pPr>
              <w:spacing w:after="480" w:line="240" w:lineRule="auto"/>
              <w:rPr>
                <w:rFonts w:eastAsia="Times New Roman" w:cs="Times New Roman"/>
                <w:szCs w:val="24"/>
              </w:rPr>
            </w:pPr>
            <w:r w:rsidRPr="007A76AA">
              <w:rPr>
                <w:rFonts w:eastAsia="Times New Roman" w:cs="Times New Roman"/>
                <w:szCs w:val="24"/>
              </w:rPr>
              <w:t>Не препознаје и не разуме основне научене речи. Не преписује и не улаже труд у савладавање градива.</w:t>
            </w:r>
          </w:p>
        </w:tc>
      </w:tr>
    </w:tbl>
    <w:p w14:paraId="2CA25D63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7A76AA">
        <w:rPr>
          <w:rFonts w:eastAsia="Times New Roman" w:cs="Times New Roman"/>
          <w:b/>
          <w:bCs/>
          <w:sz w:val="36"/>
          <w:szCs w:val="36"/>
        </w:rPr>
        <w:t>Други циклус (од 5. до 8. разреда)</w:t>
      </w:r>
    </w:p>
    <w:p w14:paraId="6BE57C06" w14:textId="77777777" w:rsidR="007A76AA" w:rsidRPr="007A76AA" w:rsidRDefault="007A76AA" w:rsidP="007A76A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szCs w:val="24"/>
        </w:rPr>
        <w:t xml:space="preserve">У овом периоду оцењивање је </w:t>
      </w:r>
      <w:r w:rsidRPr="007A76AA">
        <w:rPr>
          <w:rFonts w:eastAsia="Times New Roman" w:cs="Times New Roman"/>
          <w:b/>
          <w:bCs/>
          <w:szCs w:val="24"/>
        </w:rPr>
        <w:t>бројчано</w:t>
      </w:r>
      <w:r w:rsidRPr="007A76AA">
        <w:rPr>
          <w:rFonts w:eastAsia="Times New Roman" w:cs="Times New Roman"/>
          <w:szCs w:val="24"/>
        </w:rPr>
        <w:t xml:space="preserve"> и обухвата виши ниво анализе текста, коришћење сложенијих граматичких структура и самостално писмено/усмено изражавање.</w:t>
      </w:r>
    </w:p>
    <w:p w14:paraId="5DD3E2F2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76AA">
        <w:rPr>
          <w:rFonts w:eastAsia="Times New Roman" w:cs="Times New Roman"/>
          <w:b/>
          <w:bCs/>
          <w:sz w:val="27"/>
          <w:szCs w:val="27"/>
        </w:rPr>
        <w:t>Критеријуми по вештинама (5–8. разред)</w:t>
      </w:r>
    </w:p>
    <w:p w14:paraId="24B645FE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1. Слушање и читање са разумевањем</w:t>
      </w:r>
    </w:p>
    <w:p w14:paraId="7FA7E036" w14:textId="77777777" w:rsidR="007A76AA" w:rsidRPr="007A76AA" w:rsidRDefault="007A76AA" w:rsidP="007A76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5:</w:t>
      </w:r>
      <w:r w:rsidRPr="007A76AA">
        <w:rPr>
          <w:rFonts w:eastAsia="Times New Roman" w:cs="Times New Roman"/>
          <w:szCs w:val="24"/>
        </w:rPr>
        <w:t xml:space="preserve"> Самостално препознаје главне идеје, специфичне детаље и имплицитно значење у адапртираним и аутентичним текстовима.</w:t>
      </w:r>
    </w:p>
    <w:p w14:paraId="665167A2" w14:textId="77777777" w:rsidR="007A76AA" w:rsidRPr="007A76AA" w:rsidRDefault="007A76AA" w:rsidP="007A76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4:</w:t>
      </w:r>
      <w:r w:rsidRPr="007A76AA">
        <w:rPr>
          <w:rFonts w:eastAsia="Times New Roman" w:cs="Times New Roman"/>
          <w:szCs w:val="24"/>
        </w:rPr>
        <w:t xml:space="preserve"> Разуме главну мисао и већину детаља; мање познате речи успешно закључује из контекста.</w:t>
      </w:r>
    </w:p>
    <w:p w14:paraId="5C01A0F8" w14:textId="77777777" w:rsidR="007A76AA" w:rsidRPr="007A76AA" w:rsidRDefault="007A76AA" w:rsidP="007A76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3:</w:t>
      </w:r>
      <w:r w:rsidRPr="007A76AA">
        <w:rPr>
          <w:rFonts w:eastAsia="Times New Roman" w:cs="Times New Roman"/>
          <w:szCs w:val="24"/>
        </w:rPr>
        <w:t xml:space="preserve"> Препознаје само основне и експлицитно наведене информације.</w:t>
      </w:r>
    </w:p>
    <w:p w14:paraId="4589323E" w14:textId="77777777" w:rsidR="007A76AA" w:rsidRPr="007A76AA" w:rsidRDefault="007A76AA" w:rsidP="007A76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2:</w:t>
      </w:r>
      <w:r w:rsidRPr="007A76AA">
        <w:rPr>
          <w:rFonts w:eastAsia="Times New Roman" w:cs="Times New Roman"/>
          <w:szCs w:val="24"/>
        </w:rPr>
        <w:t xml:space="preserve"> Препознаје појединачне детаље или речи тек уз помоћ наставника и додатно разјашњење.</w:t>
      </w:r>
    </w:p>
    <w:p w14:paraId="3B5960CC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2. Говорна продукција и интеракција</w:t>
      </w:r>
    </w:p>
    <w:p w14:paraId="6EE337A4" w14:textId="77777777" w:rsidR="007A76AA" w:rsidRPr="007A76AA" w:rsidRDefault="007A76AA" w:rsidP="007A76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5:</w:t>
      </w:r>
      <w:r w:rsidRPr="007A76AA">
        <w:rPr>
          <w:rFonts w:eastAsia="Times New Roman" w:cs="Times New Roman"/>
          <w:szCs w:val="24"/>
        </w:rPr>
        <w:t xml:space="preserve"> Говори течно и прецизно, користи богат фонд речи и одговарајуће граматичке структуре. Лако води конверзацију са тачним акцентом.</w:t>
      </w:r>
    </w:p>
    <w:p w14:paraId="1DDA7E00" w14:textId="77777777" w:rsidR="007A76AA" w:rsidRPr="007A76AA" w:rsidRDefault="007A76AA" w:rsidP="007A76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4:</w:t>
      </w:r>
      <w:r w:rsidRPr="007A76AA">
        <w:rPr>
          <w:rFonts w:eastAsia="Times New Roman" w:cs="Times New Roman"/>
          <w:szCs w:val="24"/>
        </w:rPr>
        <w:t xml:space="preserve"> Говори релативно течно уз повремена оклевања; прави мање граматичке грешке које не ремете комуникацију.</w:t>
      </w:r>
    </w:p>
    <w:p w14:paraId="62207D5F" w14:textId="77777777" w:rsidR="007A76AA" w:rsidRPr="007A76AA" w:rsidRDefault="007A76AA" w:rsidP="007A76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lastRenderedPageBreak/>
        <w:t>3:</w:t>
      </w:r>
      <w:r w:rsidRPr="007A76AA">
        <w:rPr>
          <w:rFonts w:eastAsia="Times New Roman" w:cs="Times New Roman"/>
          <w:szCs w:val="24"/>
        </w:rPr>
        <w:t xml:space="preserve"> Изражава се једноставним реченицама, са честим паузама и грешкама у структури и изговору.</w:t>
      </w:r>
    </w:p>
    <w:p w14:paraId="13768845" w14:textId="77777777" w:rsidR="007A76AA" w:rsidRPr="007A76AA" w:rsidRDefault="007A76AA" w:rsidP="007A76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2:</w:t>
      </w:r>
      <w:r w:rsidRPr="007A76AA">
        <w:rPr>
          <w:rFonts w:eastAsia="Times New Roman" w:cs="Times New Roman"/>
          <w:szCs w:val="24"/>
        </w:rPr>
        <w:t xml:space="preserve"> Одговара углавном појединачним речима или кратким полу-реченицама уз значајан подстицај.</w:t>
      </w:r>
    </w:p>
    <w:p w14:paraId="455681FA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3. Писање</w:t>
      </w:r>
    </w:p>
    <w:p w14:paraId="22C53587" w14:textId="77777777" w:rsidR="007A76AA" w:rsidRPr="007A76AA" w:rsidRDefault="007A76AA" w:rsidP="007A76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5:</w:t>
      </w:r>
      <w:r w:rsidRPr="007A76AA">
        <w:rPr>
          <w:rFonts w:eastAsia="Times New Roman" w:cs="Times New Roman"/>
          <w:szCs w:val="24"/>
        </w:rPr>
        <w:t xml:space="preserve"> Саставља логично повезане, граматички и правописно тачне текстове (есеје, писма, описа) уз примену одговарајућег лексичког фонда.</w:t>
      </w:r>
    </w:p>
    <w:p w14:paraId="02A3507E" w14:textId="77777777" w:rsidR="007A76AA" w:rsidRPr="007A76AA" w:rsidRDefault="007A76AA" w:rsidP="007A76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4:</w:t>
      </w:r>
      <w:r w:rsidRPr="007A76AA">
        <w:rPr>
          <w:rFonts w:eastAsia="Times New Roman" w:cs="Times New Roman"/>
          <w:szCs w:val="24"/>
        </w:rPr>
        <w:t xml:space="preserve"> Текст је јасан и добро структуриран, уз мање граматичке или правописне грешке које не утичу на разумевање поруке.</w:t>
      </w:r>
    </w:p>
    <w:p w14:paraId="4E539A16" w14:textId="77777777" w:rsidR="007A76AA" w:rsidRPr="007A76AA" w:rsidRDefault="007A76AA" w:rsidP="007A76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3:</w:t>
      </w:r>
      <w:r w:rsidRPr="007A76AA">
        <w:rPr>
          <w:rFonts w:eastAsia="Times New Roman" w:cs="Times New Roman"/>
          <w:szCs w:val="24"/>
        </w:rPr>
        <w:t xml:space="preserve"> Пише краће текстове са видљивим граматичким и синтаксичким грешкама; ограничени развој идеја.</w:t>
      </w:r>
    </w:p>
    <w:p w14:paraId="784B0D31" w14:textId="77777777" w:rsidR="007A76AA" w:rsidRPr="007A76AA" w:rsidRDefault="007A76AA" w:rsidP="007A76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2:</w:t>
      </w:r>
      <w:r w:rsidRPr="007A76AA">
        <w:rPr>
          <w:rFonts w:eastAsia="Times New Roman" w:cs="Times New Roman"/>
          <w:szCs w:val="24"/>
        </w:rPr>
        <w:t xml:space="preserve"> Текст садржи значајне грешке у структуру реченица и правопису, те је порука тешко разумљива.</w:t>
      </w:r>
    </w:p>
    <w:p w14:paraId="7246016A" w14:textId="77777777" w:rsidR="007A76AA" w:rsidRPr="007A76AA" w:rsidRDefault="007A76AA" w:rsidP="007A76A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76AA">
        <w:rPr>
          <w:rFonts w:eastAsia="Times New Roman" w:cs="Times New Roman"/>
          <w:b/>
          <w:bCs/>
          <w:sz w:val="27"/>
          <w:szCs w:val="27"/>
        </w:rPr>
        <w:t>Сумарни описи бројчаних оцена (5–8. разред)</w:t>
      </w:r>
    </w:p>
    <w:p w14:paraId="02B14004" w14:textId="77777777" w:rsidR="007A76AA" w:rsidRPr="007A76AA" w:rsidRDefault="007A76AA" w:rsidP="007A76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Одличан (5):</w:t>
      </w:r>
      <w:r w:rsidRPr="007A76AA">
        <w:rPr>
          <w:rFonts w:eastAsia="Times New Roman" w:cs="Times New Roman"/>
          <w:szCs w:val="24"/>
        </w:rPr>
        <w:t xml:space="preserve"> Потпуно је савладао/ла градиво предвиђено наставним планом. Самостално примењује знање у новим ситуацијама, показује висок степен креативности, тачности и течности у језику.</w:t>
      </w:r>
    </w:p>
    <w:p w14:paraId="64F17A58" w14:textId="77777777" w:rsidR="007A76AA" w:rsidRPr="007A76AA" w:rsidRDefault="007A76AA" w:rsidP="007A76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Врло добар (4):</w:t>
      </w:r>
      <w:r w:rsidRPr="007A76AA">
        <w:rPr>
          <w:rFonts w:eastAsia="Times New Roman" w:cs="Times New Roman"/>
          <w:szCs w:val="24"/>
        </w:rPr>
        <w:t xml:space="preserve"> Савладао/ла је већи део градива. Показује самосталност у раду, уз повремене мање грешке у сложенијим граматичким конструкцијама или правопису.</w:t>
      </w:r>
    </w:p>
    <w:p w14:paraId="1EEF7836" w14:textId="77777777" w:rsidR="007A76AA" w:rsidRPr="007A76AA" w:rsidRDefault="007A76AA" w:rsidP="007A76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Добар (3):</w:t>
      </w:r>
      <w:r w:rsidRPr="007A76AA">
        <w:rPr>
          <w:rFonts w:eastAsia="Times New Roman" w:cs="Times New Roman"/>
          <w:szCs w:val="24"/>
        </w:rPr>
        <w:t xml:space="preserve"> Градиво је савладано делимично. Потребно му/јој је повремено усмеравање наставника. Уочљива су ограничења у лексичком фонду и правилној примени граматике.</w:t>
      </w:r>
    </w:p>
    <w:p w14:paraId="63E36BDC" w14:textId="3289507F" w:rsidR="007A76AA" w:rsidRPr="007A76AA" w:rsidRDefault="007A76AA" w:rsidP="007A76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Д</w:t>
      </w:r>
      <w:r>
        <w:rPr>
          <w:rFonts w:eastAsia="Times New Roman" w:cs="Times New Roman"/>
          <w:b/>
          <w:bCs/>
          <w:szCs w:val="24"/>
          <w:lang w:val="sr-Cyrl-RS"/>
        </w:rPr>
        <w:t>о</w:t>
      </w:r>
      <w:r w:rsidRPr="007A76AA">
        <w:rPr>
          <w:rFonts w:eastAsia="Times New Roman" w:cs="Times New Roman"/>
          <w:b/>
          <w:bCs/>
          <w:szCs w:val="24"/>
        </w:rPr>
        <w:t>во</w:t>
      </w:r>
      <w:r>
        <w:rPr>
          <w:rFonts w:eastAsia="Times New Roman" w:cs="Times New Roman"/>
          <w:b/>
          <w:bCs/>
          <w:szCs w:val="24"/>
          <w:lang w:val="sr-Cyrl-RS"/>
        </w:rPr>
        <w:t>љ</w:t>
      </w:r>
      <w:r w:rsidRPr="007A76AA">
        <w:rPr>
          <w:rFonts w:eastAsia="Times New Roman" w:cs="Times New Roman"/>
          <w:b/>
          <w:bCs/>
          <w:szCs w:val="24"/>
        </w:rPr>
        <w:t>ан (2):</w:t>
      </w:r>
      <w:r w:rsidRPr="007A76AA">
        <w:rPr>
          <w:rFonts w:eastAsia="Times New Roman" w:cs="Times New Roman"/>
          <w:szCs w:val="24"/>
        </w:rPr>
        <w:t xml:space="preserve"> Остварен је минимални ниво постигнућа. Препознаје само основне концепте уз сталну подршку. Порука коју преноси (усмено или писмено) често је непотпуна.</w:t>
      </w:r>
    </w:p>
    <w:p w14:paraId="26ADB243" w14:textId="77777777" w:rsidR="007A76AA" w:rsidRPr="007A76AA" w:rsidRDefault="007A76AA" w:rsidP="007A76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7A76AA">
        <w:rPr>
          <w:rFonts w:eastAsia="Times New Roman" w:cs="Times New Roman"/>
          <w:b/>
          <w:bCs/>
          <w:szCs w:val="24"/>
        </w:rPr>
        <w:t>Недовољан (1):</w:t>
      </w:r>
      <w:r w:rsidRPr="007A76AA">
        <w:rPr>
          <w:rFonts w:eastAsia="Times New Roman" w:cs="Times New Roman"/>
          <w:szCs w:val="24"/>
        </w:rPr>
        <w:t xml:space="preserve"> Ученик/ца није остварио/ла минималне захтеве програма, не показује интерес за рад нити елементарно познавање основних језичких структура.</w:t>
      </w:r>
    </w:p>
    <w:p w14:paraId="474348EB" w14:textId="77777777" w:rsidR="009D06B5" w:rsidRDefault="009D06B5"/>
    <w:sectPr w:rsidR="009D06B5" w:rsidSect="00A10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445A"/>
    <w:multiLevelType w:val="multilevel"/>
    <w:tmpl w:val="C5AE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61837"/>
    <w:multiLevelType w:val="multilevel"/>
    <w:tmpl w:val="47529FD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7FD1E6F"/>
    <w:multiLevelType w:val="multilevel"/>
    <w:tmpl w:val="74CA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36EE2"/>
    <w:multiLevelType w:val="multilevel"/>
    <w:tmpl w:val="3B96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03B9E"/>
    <w:multiLevelType w:val="multilevel"/>
    <w:tmpl w:val="A6B0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BD6377"/>
    <w:multiLevelType w:val="multilevel"/>
    <w:tmpl w:val="2096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AA"/>
    <w:rsid w:val="003D0A49"/>
    <w:rsid w:val="007070F8"/>
    <w:rsid w:val="007A76AA"/>
    <w:rsid w:val="009D06B5"/>
    <w:rsid w:val="00A100C1"/>
    <w:rsid w:val="00AE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19A1"/>
  <w15:chartTrackingRefBased/>
  <w15:docId w15:val="{648CF0E2-E9C2-4229-98D0-E4CA4D24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A49"/>
    <w:pPr>
      <w:keepNext/>
      <w:numPr>
        <w:numId w:val="1"/>
      </w:numPr>
      <w:spacing w:before="240" w:after="60" w:line="240" w:lineRule="auto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A49"/>
    <w:rPr>
      <w:rFonts w:eastAsiaTheme="majorEastAsia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0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2026-08-28T22:56:00Z</dcterms:created>
  <dcterms:modified xsi:type="dcterms:W3CDTF">2026-08-28T23:02:00Z</dcterms:modified>
</cp:coreProperties>
</file>